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188" w:rsidRPr="001B363C" w:rsidRDefault="00A51188" w:rsidP="00A51188">
      <w:pPr>
        <w:shd w:val="clear" w:color="auto" w:fill="FFFFFF"/>
        <w:spacing w:after="0" w:line="240" w:lineRule="auto"/>
        <w:ind w:left="2600" w:hanging="2600"/>
        <w:jc w:val="center"/>
        <w:rPr>
          <w:rFonts w:ascii="Times New Roman" w:eastAsia="Times New Roman" w:hAnsi="Times New Roman" w:cs="Times New Roman"/>
          <w:color w:val="FF0000"/>
          <w:sz w:val="52"/>
          <w:szCs w:val="52"/>
          <w:lang w:eastAsia="ru-RU"/>
        </w:rPr>
      </w:pPr>
      <w:r w:rsidRPr="001B363C">
        <w:rPr>
          <w:rFonts w:ascii="Times New Roman" w:eastAsia="Times New Roman" w:hAnsi="Times New Roman" w:cs="Times New Roman"/>
          <w:b/>
          <w:bCs/>
          <w:color w:val="FF0000"/>
          <w:sz w:val="52"/>
          <w:szCs w:val="52"/>
          <w:lang w:eastAsia="ru-RU"/>
        </w:rPr>
        <w:t xml:space="preserve">Сообщение </w:t>
      </w:r>
      <w:r w:rsidRPr="006260E7">
        <w:rPr>
          <w:rFonts w:ascii="Times New Roman" w:eastAsia="Times New Roman" w:hAnsi="Times New Roman" w:cs="Times New Roman"/>
          <w:b/>
          <w:bCs/>
          <w:color w:val="FF0000"/>
          <w:sz w:val="52"/>
          <w:szCs w:val="52"/>
          <w:lang w:eastAsia="ru-RU"/>
        </w:rPr>
        <w:t>к педсовету на тему:</w:t>
      </w:r>
    </w:p>
    <w:p w:rsidR="00A51188" w:rsidRDefault="00A51188" w:rsidP="00A51188">
      <w:pPr>
        <w:shd w:val="clear" w:color="auto" w:fill="FFFFFF"/>
        <w:spacing w:after="0" w:line="240" w:lineRule="auto"/>
        <w:ind w:left="992" w:hanging="822"/>
        <w:jc w:val="center"/>
        <w:rPr>
          <w:rFonts w:ascii="Times New Roman" w:eastAsia="Times New Roman" w:hAnsi="Times New Roman" w:cs="Times New Roman"/>
          <w:b/>
          <w:bCs/>
          <w:color w:val="000000"/>
          <w:sz w:val="44"/>
          <w:szCs w:val="44"/>
          <w:lang w:eastAsia="ru-RU"/>
        </w:rPr>
      </w:pPr>
    </w:p>
    <w:p w:rsidR="00A51188" w:rsidRDefault="00A51188" w:rsidP="00A51188">
      <w:pPr>
        <w:shd w:val="clear" w:color="auto" w:fill="FFFFFF"/>
        <w:spacing w:after="0" w:line="240" w:lineRule="auto"/>
        <w:ind w:left="992" w:hanging="822"/>
        <w:jc w:val="center"/>
        <w:rPr>
          <w:rFonts w:ascii="Times New Roman" w:eastAsia="Times New Roman" w:hAnsi="Times New Roman" w:cs="Times New Roman"/>
          <w:b/>
          <w:bCs/>
          <w:color w:val="000000"/>
          <w:sz w:val="44"/>
          <w:szCs w:val="44"/>
          <w:lang w:eastAsia="ru-RU"/>
        </w:rPr>
      </w:pPr>
    </w:p>
    <w:p w:rsidR="00A51188" w:rsidRDefault="00A51188" w:rsidP="00A51188">
      <w:pPr>
        <w:shd w:val="clear" w:color="auto" w:fill="FFFFFF"/>
        <w:spacing w:after="0" w:line="240" w:lineRule="auto"/>
        <w:ind w:left="992" w:hanging="822"/>
        <w:jc w:val="center"/>
        <w:rPr>
          <w:rFonts w:ascii="Times New Roman" w:eastAsia="Times New Roman" w:hAnsi="Times New Roman" w:cs="Times New Roman"/>
          <w:b/>
          <w:bCs/>
          <w:color w:val="000000"/>
          <w:sz w:val="44"/>
          <w:szCs w:val="44"/>
          <w:lang w:eastAsia="ru-RU"/>
        </w:rPr>
      </w:pPr>
      <w:r>
        <w:rPr>
          <w:noProof/>
          <w:lang w:eastAsia="ru-RU"/>
        </w:rPr>
        <w:drawing>
          <wp:inline distT="0" distB="0" distL="0" distR="0">
            <wp:extent cx="5940425" cy="3963377"/>
            <wp:effectExtent l="0" t="0" r="3175" b="0"/>
            <wp:docPr id="2" name="Рисунок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background"/>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0425" cy="3963377"/>
                    </a:xfrm>
                    <a:prstGeom prst="rect">
                      <a:avLst/>
                    </a:prstGeom>
                    <a:noFill/>
                    <a:ln>
                      <a:noFill/>
                    </a:ln>
                  </pic:spPr>
                </pic:pic>
              </a:graphicData>
            </a:graphic>
          </wp:inline>
        </w:drawing>
      </w:r>
    </w:p>
    <w:p w:rsidR="00A51188" w:rsidRDefault="00A51188" w:rsidP="00A51188">
      <w:pPr>
        <w:shd w:val="clear" w:color="auto" w:fill="FFFFFF"/>
        <w:spacing w:after="0" w:line="240" w:lineRule="auto"/>
        <w:ind w:left="992" w:hanging="822"/>
        <w:jc w:val="center"/>
        <w:rPr>
          <w:rFonts w:ascii="Times New Roman" w:eastAsia="Times New Roman" w:hAnsi="Times New Roman" w:cs="Times New Roman"/>
          <w:b/>
          <w:bCs/>
          <w:color w:val="000000"/>
          <w:sz w:val="44"/>
          <w:szCs w:val="44"/>
          <w:lang w:eastAsia="ru-RU"/>
        </w:rPr>
      </w:pPr>
    </w:p>
    <w:p w:rsidR="00A51188" w:rsidRDefault="00A51188" w:rsidP="00A51188">
      <w:pPr>
        <w:shd w:val="clear" w:color="auto" w:fill="FFFFFF"/>
        <w:spacing w:after="0" w:line="240" w:lineRule="auto"/>
        <w:ind w:left="992" w:hanging="822"/>
        <w:jc w:val="center"/>
        <w:rPr>
          <w:rFonts w:ascii="Times New Roman" w:eastAsia="Times New Roman" w:hAnsi="Times New Roman" w:cs="Times New Roman"/>
          <w:b/>
          <w:bCs/>
          <w:color w:val="000000"/>
          <w:sz w:val="44"/>
          <w:szCs w:val="44"/>
          <w:lang w:eastAsia="ru-RU"/>
        </w:rPr>
      </w:pPr>
    </w:p>
    <w:p w:rsidR="00A51188" w:rsidRDefault="00A51188" w:rsidP="00A51188">
      <w:pPr>
        <w:shd w:val="clear" w:color="auto" w:fill="FFFFFF"/>
        <w:spacing w:after="0" w:line="240" w:lineRule="auto"/>
        <w:ind w:left="992" w:hanging="822"/>
        <w:jc w:val="center"/>
        <w:rPr>
          <w:rFonts w:ascii="Times New Roman" w:eastAsia="Times New Roman" w:hAnsi="Times New Roman" w:cs="Times New Roman"/>
          <w:b/>
          <w:bCs/>
          <w:color w:val="000000"/>
          <w:sz w:val="44"/>
          <w:szCs w:val="44"/>
          <w:lang w:eastAsia="ru-RU"/>
        </w:rPr>
      </w:pPr>
    </w:p>
    <w:p w:rsidR="00A51188" w:rsidRPr="001B363C" w:rsidRDefault="00A51188" w:rsidP="00A51188">
      <w:pPr>
        <w:shd w:val="clear" w:color="auto" w:fill="FFFFFF"/>
        <w:spacing w:after="0" w:line="240" w:lineRule="auto"/>
        <w:jc w:val="center"/>
        <w:rPr>
          <w:rFonts w:ascii="Times New Roman" w:eastAsia="Times New Roman" w:hAnsi="Times New Roman" w:cs="Times New Roman"/>
          <w:i/>
          <w:color w:val="FF0000"/>
          <w:sz w:val="56"/>
          <w:szCs w:val="56"/>
          <w:lang w:eastAsia="ru-RU"/>
        </w:rPr>
      </w:pPr>
      <w:r w:rsidRPr="001B363C">
        <w:rPr>
          <w:rFonts w:ascii="Times New Roman" w:eastAsia="Times New Roman" w:hAnsi="Times New Roman" w:cs="Times New Roman"/>
          <w:b/>
          <w:bCs/>
          <w:i/>
          <w:color w:val="FF0000"/>
          <w:sz w:val="56"/>
          <w:szCs w:val="56"/>
          <w:lang w:eastAsia="ru-RU"/>
        </w:rPr>
        <w:t>«Формирование у дошкольников привычки к здоровому образу жизни»</w:t>
      </w:r>
    </w:p>
    <w:p w:rsidR="00A51188" w:rsidRDefault="00A51188" w:rsidP="00A51188">
      <w:pPr>
        <w:shd w:val="clear" w:color="auto" w:fill="FFFFFF"/>
        <w:spacing w:after="0" w:line="240" w:lineRule="auto"/>
        <w:ind w:left="7340" w:hanging="7340"/>
        <w:jc w:val="center"/>
        <w:rPr>
          <w:rFonts w:ascii="Times New Roman" w:eastAsia="Times New Roman" w:hAnsi="Times New Roman" w:cs="Times New Roman"/>
          <w:color w:val="000000"/>
          <w:sz w:val="28"/>
          <w:szCs w:val="28"/>
          <w:lang w:eastAsia="ru-RU"/>
        </w:rPr>
      </w:pPr>
    </w:p>
    <w:p w:rsidR="00A51188" w:rsidRDefault="00A51188" w:rsidP="00A51188">
      <w:pPr>
        <w:shd w:val="clear" w:color="auto" w:fill="FFFFFF"/>
        <w:spacing w:after="0" w:line="240" w:lineRule="auto"/>
        <w:ind w:left="7340" w:hanging="7340"/>
        <w:jc w:val="center"/>
        <w:rPr>
          <w:rFonts w:ascii="Times New Roman" w:eastAsia="Times New Roman" w:hAnsi="Times New Roman" w:cs="Times New Roman"/>
          <w:color w:val="000000"/>
          <w:sz w:val="28"/>
          <w:szCs w:val="28"/>
          <w:lang w:eastAsia="ru-RU"/>
        </w:rPr>
      </w:pPr>
    </w:p>
    <w:p w:rsidR="00A51188" w:rsidRDefault="00A51188" w:rsidP="00A51188">
      <w:pPr>
        <w:shd w:val="clear" w:color="auto" w:fill="FFFFFF"/>
        <w:spacing w:after="0" w:line="240" w:lineRule="auto"/>
        <w:ind w:left="7340" w:hanging="7340"/>
        <w:jc w:val="center"/>
        <w:rPr>
          <w:rFonts w:ascii="Times New Roman" w:eastAsia="Times New Roman" w:hAnsi="Times New Roman" w:cs="Times New Roman"/>
          <w:color w:val="000000"/>
          <w:sz w:val="28"/>
          <w:szCs w:val="28"/>
          <w:lang w:eastAsia="ru-RU"/>
        </w:rPr>
      </w:pPr>
    </w:p>
    <w:p w:rsidR="00A51188" w:rsidRDefault="00A51188" w:rsidP="00A51188">
      <w:pPr>
        <w:shd w:val="clear" w:color="auto" w:fill="FFFFFF"/>
        <w:spacing w:after="0" w:line="240" w:lineRule="auto"/>
        <w:ind w:left="7340" w:hanging="7340"/>
        <w:jc w:val="center"/>
        <w:rPr>
          <w:rFonts w:ascii="Times New Roman" w:eastAsia="Times New Roman" w:hAnsi="Times New Roman" w:cs="Times New Roman"/>
          <w:color w:val="000000"/>
          <w:sz w:val="28"/>
          <w:szCs w:val="28"/>
          <w:lang w:eastAsia="ru-RU"/>
        </w:rPr>
      </w:pPr>
    </w:p>
    <w:p w:rsidR="00A51188" w:rsidRDefault="00A51188" w:rsidP="00A51188">
      <w:pPr>
        <w:shd w:val="clear" w:color="auto" w:fill="FFFFFF"/>
        <w:spacing w:after="0" w:line="240" w:lineRule="auto"/>
        <w:ind w:left="7340" w:hanging="7340"/>
        <w:jc w:val="center"/>
        <w:rPr>
          <w:rFonts w:ascii="Times New Roman" w:eastAsia="Times New Roman" w:hAnsi="Times New Roman" w:cs="Times New Roman"/>
          <w:color w:val="000000"/>
          <w:sz w:val="28"/>
          <w:szCs w:val="28"/>
          <w:lang w:eastAsia="ru-RU"/>
        </w:rPr>
      </w:pPr>
    </w:p>
    <w:p w:rsidR="00A51188" w:rsidRDefault="00A51188" w:rsidP="00A51188">
      <w:pPr>
        <w:shd w:val="clear" w:color="auto" w:fill="FFFFFF"/>
        <w:spacing w:after="0" w:line="240" w:lineRule="auto"/>
        <w:ind w:left="7340" w:hanging="7340"/>
        <w:jc w:val="center"/>
        <w:rPr>
          <w:rFonts w:ascii="Times New Roman" w:eastAsia="Times New Roman" w:hAnsi="Times New Roman" w:cs="Times New Roman"/>
          <w:color w:val="000000"/>
          <w:sz w:val="28"/>
          <w:szCs w:val="28"/>
          <w:lang w:eastAsia="ru-RU"/>
        </w:rPr>
      </w:pPr>
    </w:p>
    <w:p w:rsidR="00A51188" w:rsidRDefault="00A51188" w:rsidP="00A51188">
      <w:pPr>
        <w:shd w:val="clear" w:color="auto" w:fill="FFFFFF"/>
        <w:spacing w:after="0" w:line="240" w:lineRule="auto"/>
        <w:ind w:left="7340" w:hanging="7340"/>
        <w:jc w:val="center"/>
        <w:rPr>
          <w:rFonts w:ascii="Times New Roman" w:eastAsia="Times New Roman" w:hAnsi="Times New Roman" w:cs="Times New Roman"/>
          <w:color w:val="000000"/>
          <w:sz w:val="28"/>
          <w:szCs w:val="28"/>
          <w:lang w:eastAsia="ru-RU"/>
        </w:rPr>
      </w:pPr>
    </w:p>
    <w:p w:rsidR="00A51188" w:rsidRDefault="00A51188" w:rsidP="00A51188">
      <w:pPr>
        <w:shd w:val="clear" w:color="auto" w:fill="FFFFFF"/>
        <w:spacing w:after="0" w:line="240" w:lineRule="auto"/>
        <w:ind w:left="7340" w:hanging="7340"/>
        <w:jc w:val="center"/>
        <w:rPr>
          <w:rFonts w:ascii="Times New Roman" w:eastAsia="Times New Roman" w:hAnsi="Times New Roman" w:cs="Times New Roman"/>
          <w:b/>
          <w:color w:val="7030A0"/>
          <w:sz w:val="32"/>
          <w:szCs w:val="32"/>
          <w:lang w:eastAsia="ru-RU"/>
        </w:rPr>
      </w:pPr>
      <w:r w:rsidRPr="006260E7">
        <w:rPr>
          <w:rFonts w:ascii="Times New Roman" w:eastAsia="Times New Roman" w:hAnsi="Times New Roman" w:cs="Times New Roman"/>
          <w:b/>
          <w:color w:val="7030A0"/>
          <w:sz w:val="32"/>
          <w:szCs w:val="32"/>
          <w:lang w:eastAsia="ru-RU"/>
        </w:rPr>
        <w:t>Подготовила в</w:t>
      </w:r>
      <w:r w:rsidRPr="001B363C">
        <w:rPr>
          <w:rFonts w:ascii="Times New Roman" w:eastAsia="Times New Roman" w:hAnsi="Times New Roman" w:cs="Times New Roman"/>
          <w:b/>
          <w:color w:val="7030A0"/>
          <w:sz w:val="32"/>
          <w:szCs w:val="32"/>
          <w:lang w:eastAsia="ru-RU"/>
        </w:rPr>
        <w:t>оспитатель:</w:t>
      </w:r>
      <w:r w:rsidRPr="006260E7">
        <w:rPr>
          <w:rFonts w:ascii="Times New Roman" w:eastAsia="Times New Roman" w:hAnsi="Times New Roman" w:cs="Times New Roman"/>
          <w:b/>
          <w:color w:val="7030A0"/>
          <w:sz w:val="32"/>
          <w:szCs w:val="32"/>
          <w:lang w:eastAsia="ru-RU"/>
        </w:rPr>
        <w:t xml:space="preserve"> Мартыненко Елена Егоровна</w:t>
      </w:r>
    </w:p>
    <w:p w:rsidR="00A51188" w:rsidRDefault="00A51188" w:rsidP="00A51188">
      <w:pPr>
        <w:shd w:val="clear" w:color="auto" w:fill="FFFFFF"/>
        <w:spacing w:after="0" w:line="240" w:lineRule="auto"/>
        <w:ind w:left="7340" w:hanging="7340"/>
        <w:jc w:val="center"/>
        <w:rPr>
          <w:rFonts w:ascii="Times New Roman" w:eastAsia="Times New Roman" w:hAnsi="Times New Roman" w:cs="Times New Roman"/>
          <w:b/>
          <w:color w:val="7030A0"/>
          <w:sz w:val="32"/>
          <w:szCs w:val="32"/>
          <w:lang w:eastAsia="ru-RU"/>
        </w:rPr>
      </w:pPr>
    </w:p>
    <w:p w:rsidR="00A51188" w:rsidRPr="001B363C" w:rsidRDefault="00A51188" w:rsidP="00A51188">
      <w:pPr>
        <w:shd w:val="clear" w:color="auto" w:fill="FFFFFF"/>
        <w:spacing w:after="0" w:line="240" w:lineRule="auto"/>
        <w:ind w:left="7340" w:hanging="7340"/>
        <w:jc w:val="center"/>
        <w:rPr>
          <w:rFonts w:ascii="Times New Roman" w:eastAsia="Times New Roman" w:hAnsi="Times New Roman" w:cs="Times New Roman"/>
          <w:b/>
          <w:color w:val="7030A0"/>
          <w:sz w:val="32"/>
          <w:szCs w:val="32"/>
          <w:lang w:eastAsia="ru-RU"/>
        </w:rPr>
      </w:pPr>
      <w:r>
        <w:rPr>
          <w:rFonts w:ascii="Times New Roman" w:eastAsia="Times New Roman" w:hAnsi="Times New Roman" w:cs="Times New Roman"/>
          <w:b/>
          <w:color w:val="7030A0"/>
          <w:sz w:val="32"/>
          <w:szCs w:val="32"/>
          <w:lang w:eastAsia="ru-RU"/>
        </w:rPr>
        <w:t>2021-2022г.</w:t>
      </w:r>
    </w:p>
    <w:p w:rsidR="00A51188" w:rsidRDefault="00A51188" w:rsidP="00A51188">
      <w:pPr>
        <w:shd w:val="clear" w:color="auto" w:fill="FFFFFF"/>
        <w:spacing w:after="0" w:line="240" w:lineRule="auto"/>
        <w:ind w:left="260" w:firstLine="566"/>
        <w:jc w:val="both"/>
        <w:rPr>
          <w:rFonts w:ascii="Times New Roman" w:eastAsia="Times New Roman" w:hAnsi="Times New Roman" w:cs="Times New Roman"/>
          <w:color w:val="000000"/>
          <w:sz w:val="28"/>
          <w:szCs w:val="28"/>
          <w:lang w:eastAsia="ru-RU"/>
        </w:rPr>
      </w:pPr>
    </w:p>
    <w:p w:rsidR="00A51188" w:rsidRDefault="00A51188" w:rsidP="00A51188">
      <w:pPr>
        <w:shd w:val="clear" w:color="auto" w:fill="FFFFFF"/>
        <w:spacing w:after="0" w:line="240" w:lineRule="auto"/>
        <w:ind w:left="260" w:firstLine="566"/>
        <w:jc w:val="both"/>
        <w:rPr>
          <w:rFonts w:ascii="Times New Roman" w:eastAsia="Times New Roman" w:hAnsi="Times New Roman" w:cs="Times New Roman"/>
          <w:color w:val="000000"/>
          <w:sz w:val="28"/>
          <w:szCs w:val="28"/>
          <w:lang w:eastAsia="ru-RU"/>
        </w:rPr>
      </w:pPr>
    </w:p>
    <w:p w:rsidR="00A51188" w:rsidRDefault="00A51188" w:rsidP="00A51188">
      <w:pPr>
        <w:shd w:val="clear" w:color="auto" w:fill="FFFFFF"/>
        <w:spacing w:after="0" w:line="240" w:lineRule="auto"/>
        <w:ind w:left="260" w:firstLine="566"/>
        <w:jc w:val="both"/>
        <w:rPr>
          <w:rFonts w:ascii="Times New Roman" w:eastAsia="Times New Roman" w:hAnsi="Times New Roman" w:cs="Times New Roman"/>
          <w:color w:val="000000"/>
          <w:sz w:val="28"/>
          <w:szCs w:val="28"/>
          <w:lang w:eastAsia="ru-RU"/>
        </w:rPr>
      </w:pPr>
    </w:p>
    <w:p w:rsidR="00A51188" w:rsidRDefault="00A51188" w:rsidP="00A51188">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A51188" w:rsidRPr="001B363C" w:rsidRDefault="00A51188" w:rsidP="00A51188">
      <w:pPr>
        <w:shd w:val="clear" w:color="auto" w:fill="FFFFFF"/>
        <w:spacing w:after="0" w:line="240" w:lineRule="auto"/>
        <w:ind w:left="260" w:firstLine="566"/>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Детство – уникальный период жизни человека, в процессе которого формируется здоровье. Все, что приобретено ребенком в детстве, сохраняется на всю жизнь. Можно научить ребенка хорошо бегать, прыгать, кататься на лыжах, но если у него не будет мотивированной потребности в этом, все эти навыки будут бесполезны в жизни. Важно научить ребенка понимать, сколь ценно здоровье для человека и как важно стремиться к здоровому образу жизни. Здоровый образ жизни - это не просто сумма усвоенных знаний, а стиль жизни, адекватное поведение в различных ситуациях.</w:t>
      </w:r>
    </w:p>
    <w:p w:rsidR="00A51188" w:rsidRPr="001B363C" w:rsidRDefault="00A51188" w:rsidP="00A51188">
      <w:pPr>
        <w:shd w:val="clear" w:color="auto" w:fill="FFFFFF"/>
        <w:spacing w:after="0" w:line="240" w:lineRule="auto"/>
        <w:ind w:left="260" w:firstLine="566"/>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Полноценное физическое развитие и здоровье ребенка – это основа формирования личности. Проблема здоровья в настоящее время рассматривается и в широком социальном аспекте: как психическое и социальное благополучие. Человек благополучен и значит, здоров, если у него преобладают положительные эмоции.</w:t>
      </w:r>
    </w:p>
    <w:p w:rsidR="00A51188" w:rsidRPr="001B363C" w:rsidRDefault="00A51188" w:rsidP="00A51188">
      <w:pPr>
        <w:numPr>
          <w:ilvl w:val="0"/>
          <w:numId w:val="1"/>
        </w:numPr>
        <w:shd w:val="clear" w:color="auto" w:fill="FFFFFF"/>
        <w:spacing w:before="30" w:after="30" w:line="240" w:lineRule="auto"/>
        <w:ind w:left="260" w:firstLine="568"/>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настоящее время одной из приоритетных задач, стоящих перед воспитателями, является сохранение здоровья детей в процессе воспитания и обучения. Формирование здорового образа жизни должно начинаться уже в детском саду.</w:t>
      </w:r>
    </w:p>
    <w:p w:rsidR="00A51188" w:rsidRPr="001B363C" w:rsidRDefault="00A51188" w:rsidP="00A51188">
      <w:pPr>
        <w:shd w:val="clear" w:color="auto" w:fill="FFFFFF"/>
        <w:spacing w:after="0" w:line="240" w:lineRule="auto"/>
        <w:ind w:left="260" w:firstLine="566"/>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Привычка к здоровому образу жизни – это главная, основная, жизненно важная привычка; она аккумулирует в себе результат использования имеющихся средств физического воспитания детей дошкольного возраста, в целях решения оздоровительных, образовательных и воспитательных задач. Поэтому дошкольное учреждение и семья призваны в дошкольном детстве, заложить основы здорового образа жизни, используя различные формы работы. И именно в семье, в детском образовательном учреждении на ранней стадии развития ребенку должны помочь, как можно раньше понять непреходящую ценность здоровья, осознать цель его жизни, побудить малыша самостоятельно и активно формировать, сохранять и приумножать свое здоровье.</w:t>
      </w:r>
    </w:p>
    <w:p w:rsidR="00A51188" w:rsidRPr="001B363C" w:rsidRDefault="00A51188" w:rsidP="00A51188">
      <w:pPr>
        <w:shd w:val="clear" w:color="auto" w:fill="FFFFFF"/>
        <w:spacing w:after="0" w:line="240" w:lineRule="auto"/>
        <w:ind w:left="260" w:firstLine="566"/>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Именно поэтому любое общеобразовательное учреждение, (и в первую очередь детский сад) должно стать «школой здорового стиля жизни» детей. Где любая их деятельность будет носить оздоровительно-педагогическую направленность, и способствовать воспитанию у них привычек, а затем и потребностей к здоровому образу жизни, формированию навыков принятия самостоятельных решений в отношении поддержания и укрепления своего здоровья.</w:t>
      </w:r>
    </w:p>
    <w:p w:rsidR="00A51188" w:rsidRPr="001B363C" w:rsidRDefault="00A51188" w:rsidP="00A51188">
      <w:pPr>
        <w:shd w:val="clear" w:color="auto" w:fill="FFFFFF"/>
        <w:spacing w:after="0" w:line="240" w:lineRule="auto"/>
        <w:ind w:left="260" w:firstLine="566"/>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Поэтому в своей работе я поставила перед собой следующую цель: сформировать у детей представления о здоровом образе жизни как активной деятельности, направленной на сохранение и укрепление здоровья.</w:t>
      </w:r>
    </w:p>
    <w:p w:rsidR="00A51188" w:rsidRPr="001B363C" w:rsidRDefault="00A51188" w:rsidP="00A51188">
      <w:pPr>
        <w:shd w:val="clear" w:color="auto" w:fill="FFFFFF"/>
        <w:spacing w:after="0" w:line="240" w:lineRule="auto"/>
        <w:ind w:left="820" w:hanging="82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Цель реализуется через решение следующих задач:</w:t>
      </w:r>
    </w:p>
    <w:p w:rsidR="00A51188" w:rsidRPr="001B363C" w:rsidRDefault="00A51188" w:rsidP="00A51188">
      <w:pPr>
        <w:numPr>
          <w:ilvl w:val="0"/>
          <w:numId w:val="2"/>
        </w:numPr>
        <w:shd w:val="clear" w:color="auto" w:fill="FFFFFF"/>
        <w:spacing w:before="30" w:after="30" w:line="240" w:lineRule="auto"/>
        <w:ind w:left="1548"/>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lastRenderedPageBreak/>
        <w:t>Дать детям общее представление о здоровье, как о ценности, учить беречь свое здоровье и заботится о нем.</w:t>
      </w:r>
    </w:p>
    <w:p w:rsidR="00A51188" w:rsidRPr="001B363C" w:rsidRDefault="00A51188" w:rsidP="00A51188">
      <w:pPr>
        <w:numPr>
          <w:ilvl w:val="0"/>
          <w:numId w:val="3"/>
        </w:numPr>
        <w:shd w:val="clear" w:color="auto" w:fill="FFFFFF"/>
        <w:spacing w:before="30" w:after="30" w:line="240" w:lineRule="auto"/>
        <w:ind w:left="1548"/>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Оказывать помощь детям в формировании привычек здорового образа жизни, привитии и закреплении культурно - гигиенических навыков.</w:t>
      </w:r>
    </w:p>
    <w:p w:rsidR="00A51188" w:rsidRPr="001B363C" w:rsidRDefault="00A51188" w:rsidP="00A51188">
      <w:pPr>
        <w:numPr>
          <w:ilvl w:val="0"/>
          <w:numId w:val="3"/>
        </w:numPr>
        <w:shd w:val="clear" w:color="auto" w:fill="FFFFFF"/>
        <w:spacing w:before="30" w:after="30" w:line="240" w:lineRule="auto"/>
        <w:ind w:left="1548"/>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Расширять знания детей о питании, его значимости, о взаимосвязи здоровья и питания.</w:t>
      </w:r>
    </w:p>
    <w:p w:rsidR="00A51188" w:rsidRPr="001B363C" w:rsidRDefault="00A51188" w:rsidP="00A51188">
      <w:pPr>
        <w:numPr>
          <w:ilvl w:val="0"/>
          <w:numId w:val="3"/>
        </w:numPr>
        <w:shd w:val="clear" w:color="auto" w:fill="FFFFFF"/>
        <w:spacing w:before="30" w:after="30" w:line="240" w:lineRule="auto"/>
        <w:ind w:left="1548"/>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Знакомить детей с факторами, влияющими на здоровье человека (окружающая среда, сон, двигательная активность).</w:t>
      </w:r>
    </w:p>
    <w:p w:rsidR="00A51188" w:rsidRPr="001B363C" w:rsidRDefault="00A51188" w:rsidP="00A51188">
      <w:pPr>
        <w:shd w:val="clear" w:color="auto" w:fill="FFFFFF"/>
        <w:spacing w:after="0" w:line="240" w:lineRule="auto"/>
        <w:ind w:left="260" w:firstLine="708"/>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Реализация работы по формированию здорового образа жизни у детей осуществлялась  следующим образом:</w:t>
      </w:r>
    </w:p>
    <w:p w:rsidR="00A51188" w:rsidRPr="001B363C" w:rsidRDefault="00A51188" w:rsidP="00A51188">
      <w:pPr>
        <w:shd w:val="clear" w:color="auto" w:fill="FFFFFF"/>
        <w:spacing w:after="0" w:line="240" w:lineRule="auto"/>
        <w:ind w:left="260" w:firstLine="708"/>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Для проведения воспитательно-образовательной работы стараюсь создавать благоприятные условия в помещении: организуем сквозное проветривание в отсутствие детей, поддерживая температуру воздуха в группе 20 -22° С.</w:t>
      </w:r>
    </w:p>
    <w:p w:rsidR="00A51188" w:rsidRPr="001B363C" w:rsidRDefault="00A51188" w:rsidP="00A51188">
      <w:pPr>
        <w:shd w:val="clear" w:color="auto" w:fill="FFFFFF"/>
        <w:spacing w:after="0" w:line="240" w:lineRule="auto"/>
        <w:ind w:left="980" w:hanging="98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Ежедневно  утром проводится утренняя гимнастика, цель которой</w:t>
      </w:r>
    </w:p>
    <w:p w:rsidR="00A51188" w:rsidRPr="001B363C" w:rsidRDefault="00A51188" w:rsidP="00A51188">
      <w:pPr>
        <w:shd w:val="clear" w:color="auto" w:fill="FFFFFF"/>
        <w:spacing w:after="0" w:line="240" w:lineRule="auto"/>
        <w:ind w:left="260" w:hanging="2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 создавать бодрое, жизнерадостное настроение у детей, укреплять здоровье, развивать сноровку, физическую силу.</w:t>
      </w:r>
      <w:r w:rsidRPr="001B363C">
        <w:rPr>
          <w:rFonts w:ascii="Times New Roman" w:eastAsia="Times New Roman" w:hAnsi="Times New Roman" w:cs="Times New Roman"/>
          <w:color w:val="111111"/>
          <w:sz w:val="28"/>
          <w:szCs w:val="28"/>
          <w:lang w:eastAsia="ru-RU"/>
        </w:rPr>
        <w:t> Помимо утренней гимнастики, проводимой в традиционной форме, провожу её в форме музыкально-ритмических движений. Зарядка ценна ещё и тем, что у детей вырабатывается привычка каждый день по утрам выполнять различные упражнения. Со временем эта полезная привычка переходит в потребность и сохраняется у человека на всю жизнь.</w:t>
      </w:r>
    </w:p>
    <w:p w:rsidR="00A51188" w:rsidRPr="001B363C" w:rsidRDefault="00A51188" w:rsidP="00A51188">
      <w:pPr>
        <w:shd w:val="clear" w:color="auto" w:fill="FFFFFF"/>
        <w:spacing w:after="0" w:line="240" w:lineRule="auto"/>
        <w:ind w:left="260" w:firstLine="708"/>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Помимо ежедневной утренней гимнастики с детьми провожу физические упражнения и подвижные игры. Их цель – обучать детей</w:t>
      </w:r>
    </w:p>
    <w:p w:rsidR="00A51188" w:rsidRPr="001B363C" w:rsidRDefault="00A51188" w:rsidP="00A51188">
      <w:pPr>
        <w:shd w:val="clear" w:color="auto" w:fill="FFFFFF"/>
        <w:spacing w:after="0" w:line="240" w:lineRule="auto"/>
        <w:ind w:left="260" w:hanging="260"/>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правильному выполнению движений, различным упражнениям, направленным на развитие координации тела и повышение самостоятельной двигательной активности.</w:t>
      </w:r>
    </w:p>
    <w:p w:rsidR="00A51188" w:rsidRPr="001B363C" w:rsidRDefault="00A51188" w:rsidP="00A51188">
      <w:pPr>
        <w:shd w:val="clear" w:color="auto" w:fill="FFFFFF"/>
        <w:spacing w:after="0" w:line="240" w:lineRule="auto"/>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            В процессе работы по формированию здорового образа жизни стараюсь развивать у детей основные гигиенические навыки. Учу детей закатывать рукава, хорошо намыливать руки мылом, тщательно ополаскивать их, мыть лицо, досуха вытирать личным полотенцем, пользоваться носовым платком. Некоторые дети плохо вытирают руки после мытья, оставляя их полувлажными. С такими детьми беседую индивидуально, объясняю, что лучше делать это старательно и тщательно, вытирать каждый пальчик – это очень полезно, руки не замерзнут и пальчики будут рады массажу. При формировании культурно-гигиенических навыков использую такие приемы,</w:t>
      </w:r>
    </w:p>
    <w:p w:rsidR="00A51188" w:rsidRPr="001B363C" w:rsidRDefault="00A51188" w:rsidP="00A51188">
      <w:pPr>
        <w:shd w:val="clear" w:color="auto" w:fill="FFFFFF"/>
        <w:spacing w:after="0" w:line="240" w:lineRule="auto"/>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как показ, объяснение, непосредственная помощь, поощрение, индивидуальная беседа. При проведении работы использую положительную оценку, похвалу, поощрение. Известно: похвала подстегивает, а сердитое слово, наоборот, обижает.</w:t>
      </w:r>
    </w:p>
    <w:p w:rsidR="00A51188" w:rsidRPr="001B363C" w:rsidRDefault="00A51188" w:rsidP="00A51188">
      <w:pPr>
        <w:numPr>
          <w:ilvl w:val="0"/>
          <w:numId w:val="4"/>
        </w:numPr>
        <w:shd w:val="clear" w:color="auto" w:fill="FFFFFF"/>
        <w:spacing w:before="30" w:after="30" w:line="240" w:lineRule="auto"/>
        <w:ind w:left="260" w:firstLine="710"/>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 xml:space="preserve">ходе образовательного процесса с детьми были проведены циклы бесед: «Я и мое здоровье», «Как правильно мыть руки», «Что такое </w:t>
      </w:r>
      <w:r w:rsidRPr="001B363C">
        <w:rPr>
          <w:rFonts w:ascii="Times New Roman" w:eastAsia="Times New Roman" w:hAnsi="Times New Roman" w:cs="Times New Roman"/>
          <w:color w:val="000000"/>
          <w:sz w:val="28"/>
          <w:szCs w:val="28"/>
          <w:lang w:eastAsia="ru-RU"/>
        </w:rPr>
        <w:lastRenderedPageBreak/>
        <w:t>витамины», «Полезная и вредная еда», «Зачем делать зарядку», «Для чего нужны рукавички» и т.д.</w:t>
      </w:r>
    </w:p>
    <w:p w:rsidR="00A51188" w:rsidRPr="001B363C" w:rsidRDefault="00A51188" w:rsidP="00A51188">
      <w:pPr>
        <w:shd w:val="clear" w:color="auto" w:fill="FFFFFF"/>
        <w:spacing w:after="0" w:line="240" w:lineRule="auto"/>
        <w:ind w:left="260" w:firstLine="708"/>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Игровые упражнения на формирование здорового образа жизни: «Мы умеем есть красиво», «Чистые ладошки», «Послушные расчески» и т.д.</w:t>
      </w:r>
    </w:p>
    <w:p w:rsidR="00A51188" w:rsidRPr="001B363C" w:rsidRDefault="00A51188" w:rsidP="00A51188">
      <w:pPr>
        <w:shd w:val="clear" w:color="auto" w:fill="FFFFFF"/>
        <w:spacing w:after="0" w:line="240" w:lineRule="auto"/>
        <w:ind w:firstLine="358"/>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Также использую систему эффективного закаливания детей: ежедневные прогулки, обливание рук прохладной водой, умывание прохладной водой, хождение по «дорожкам здоровья», </w:t>
      </w:r>
      <w:r w:rsidRPr="001B363C">
        <w:rPr>
          <w:rFonts w:ascii="Times New Roman" w:eastAsia="Times New Roman" w:hAnsi="Times New Roman" w:cs="Times New Roman"/>
          <w:color w:val="111111"/>
          <w:sz w:val="28"/>
          <w:szCs w:val="28"/>
          <w:lang w:eastAsia="ru-RU"/>
        </w:rPr>
        <w:t>мытье ног перед сном </w:t>
      </w:r>
      <w:r w:rsidRPr="001B363C">
        <w:rPr>
          <w:rFonts w:ascii="Times New Roman" w:eastAsia="Times New Roman" w:hAnsi="Times New Roman" w:cs="Times New Roman"/>
          <w:i/>
          <w:iCs/>
          <w:color w:val="111111"/>
          <w:sz w:val="28"/>
          <w:szCs w:val="28"/>
          <w:lang w:eastAsia="ru-RU"/>
        </w:rPr>
        <w:t>(в теплое время года)</w:t>
      </w:r>
      <w:r w:rsidRPr="001B363C">
        <w:rPr>
          <w:rFonts w:ascii="Times New Roman" w:eastAsia="Times New Roman" w:hAnsi="Times New Roman" w:cs="Times New Roman"/>
          <w:color w:val="111111"/>
          <w:sz w:val="28"/>
          <w:szCs w:val="28"/>
          <w:lang w:eastAsia="ru-RU"/>
        </w:rPr>
        <w:t>, босохождение, облегченная форма одежды, сон при открытых форточках в теплый период года </w:t>
      </w:r>
      <w:r w:rsidRPr="001B363C">
        <w:rPr>
          <w:rFonts w:ascii="Times New Roman" w:eastAsia="Times New Roman" w:hAnsi="Times New Roman" w:cs="Times New Roman"/>
          <w:color w:val="000000"/>
          <w:sz w:val="28"/>
          <w:szCs w:val="28"/>
          <w:lang w:eastAsia="ru-RU"/>
        </w:rPr>
        <w:t>и д.р.</w:t>
      </w:r>
    </w:p>
    <w:p w:rsidR="00A51188" w:rsidRPr="001B363C" w:rsidRDefault="00A51188" w:rsidP="00A51188">
      <w:pPr>
        <w:shd w:val="clear" w:color="auto" w:fill="FFFFFF"/>
        <w:spacing w:after="0" w:line="240" w:lineRule="auto"/>
        <w:ind w:left="260" w:firstLine="708"/>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Кроме всего перечисленного в своей работе стараюсь использовать следующие формы оздоровления: физминутки и динамические паузы, пальчиковые игры, дыхательную и артикуляционную гимнастику, гимнастику пробуждения.</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Во время бесед учу ребят осознавать ценность здорового образа жизни, бережного отношения к своему здоровью, знакомим с элементарными правилами безопасного поведения и опасных для них ситуациях. Рассматриваем наглядность и плакаты – </w:t>
      </w:r>
      <w:r w:rsidRPr="001B363C">
        <w:rPr>
          <w:rFonts w:ascii="Times New Roman" w:eastAsia="Times New Roman" w:hAnsi="Times New Roman" w:cs="Times New Roman"/>
          <w:i/>
          <w:iCs/>
          <w:color w:val="111111"/>
          <w:sz w:val="28"/>
          <w:szCs w:val="28"/>
          <w:lang w:eastAsia="ru-RU"/>
        </w:rPr>
        <w:t>«Дети и дорога»</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«Один дома»</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w:t>
      </w:r>
      <w:r w:rsidRPr="001B363C">
        <w:rPr>
          <w:rFonts w:ascii="Times New Roman" w:eastAsia="Times New Roman" w:hAnsi="Times New Roman" w:cs="Times New Roman"/>
          <w:bCs/>
          <w:i/>
          <w:iCs/>
          <w:color w:val="111111"/>
          <w:sz w:val="28"/>
          <w:szCs w:val="28"/>
          <w:lang w:eastAsia="ru-RU"/>
        </w:rPr>
        <w:t>Основы гигиены</w:t>
      </w:r>
      <w:r w:rsidRPr="001B363C">
        <w:rPr>
          <w:rFonts w:ascii="Times New Roman" w:eastAsia="Times New Roman" w:hAnsi="Times New Roman" w:cs="Times New Roman"/>
          <w:i/>
          <w:iCs/>
          <w:color w:val="111111"/>
          <w:sz w:val="28"/>
          <w:szCs w:val="28"/>
          <w:lang w:eastAsia="ru-RU"/>
        </w:rPr>
        <w:t>»</w:t>
      </w:r>
      <w:r w:rsidRPr="001B363C">
        <w:rPr>
          <w:rFonts w:ascii="Times New Roman" w:eastAsia="Times New Roman" w:hAnsi="Times New Roman" w:cs="Times New Roman"/>
          <w:color w:val="111111"/>
          <w:sz w:val="28"/>
          <w:szCs w:val="28"/>
          <w:lang w:eastAsia="ru-RU"/>
        </w:rPr>
        <w:t> и др.</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Средствами </w:t>
      </w:r>
      <w:r w:rsidRPr="001B363C">
        <w:rPr>
          <w:rFonts w:ascii="Times New Roman" w:eastAsia="Times New Roman" w:hAnsi="Times New Roman" w:cs="Times New Roman"/>
          <w:bCs/>
          <w:color w:val="111111"/>
          <w:sz w:val="28"/>
          <w:szCs w:val="28"/>
          <w:lang w:eastAsia="ru-RU"/>
        </w:rPr>
        <w:t>формирования</w:t>
      </w:r>
      <w:r w:rsidRPr="001B363C">
        <w:rPr>
          <w:rFonts w:ascii="Times New Roman" w:eastAsia="Times New Roman" w:hAnsi="Times New Roman" w:cs="Times New Roman"/>
          <w:color w:val="111111"/>
          <w:sz w:val="28"/>
          <w:szCs w:val="28"/>
          <w:lang w:eastAsia="ru-RU"/>
        </w:rPr>
        <w:t> представлений о здоровом образе жизни у </w:t>
      </w:r>
      <w:r w:rsidRPr="001B363C">
        <w:rPr>
          <w:rFonts w:ascii="Times New Roman" w:eastAsia="Times New Roman" w:hAnsi="Times New Roman" w:cs="Times New Roman"/>
          <w:bCs/>
          <w:color w:val="111111"/>
          <w:sz w:val="28"/>
          <w:szCs w:val="28"/>
          <w:lang w:eastAsia="ru-RU"/>
        </w:rPr>
        <w:t>дошкольников</w:t>
      </w:r>
      <w:r w:rsidRPr="001B363C">
        <w:rPr>
          <w:rFonts w:ascii="Times New Roman" w:eastAsia="Times New Roman" w:hAnsi="Times New Roman" w:cs="Times New Roman"/>
          <w:color w:val="111111"/>
          <w:sz w:val="28"/>
          <w:szCs w:val="28"/>
          <w:lang w:eastAsia="ru-RU"/>
        </w:rPr>
        <w:t> также являются дидактические игры </w:t>
      </w:r>
      <w:r w:rsidRPr="001B363C">
        <w:rPr>
          <w:rFonts w:ascii="Times New Roman" w:eastAsia="Times New Roman" w:hAnsi="Times New Roman" w:cs="Times New Roman"/>
          <w:i/>
          <w:iCs/>
          <w:color w:val="111111"/>
          <w:sz w:val="28"/>
          <w:szCs w:val="28"/>
          <w:lang w:eastAsia="ru-RU"/>
        </w:rPr>
        <w:t>«Полезные и вредные продукты»</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«Овощи и фрукты»</w:t>
      </w:r>
      <w:r w:rsidRPr="001B363C">
        <w:rPr>
          <w:rFonts w:ascii="Times New Roman" w:eastAsia="Times New Roman" w:hAnsi="Times New Roman" w:cs="Times New Roman"/>
          <w:color w:val="111111"/>
          <w:sz w:val="28"/>
          <w:szCs w:val="28"/>
          <w:lang w:eastAsia="ru-RU"/>
        </w:rPr>
        <w:t>, сюжетно-ролевые </w:t>
      </w:r>
      <w:r w:rsidRPr="001B363C">
        <w:rPr>
          <w:rFonts w:ascii="Times New Roman" w:eastAsia="Times New Roman" w:hAnsi="Times New Roman" w:cs="Times New Roman"/>
          <w:i/>
          <w:iCs/>
          <w:color w:val="111111"/>
          <w:sz w:val="28"/>
          <w:szCs w:val="28"/>
          <w:lang w:eastAsia="ru-RU"/>
        </w:rPr>
        <w:t>«Больница»</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«Семья»</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«Больница»</w:t>
      </w:r>
      <w:r w:rsidRPr="001B363C">
        <w:rPr>
          <w:rFonts w:ascii="Times New Roman" w:eastAsia="Times New Roman" w:hAnsi="Times New Roman" w:cs="Times New Roman"/>
          <w:color w:val="111111"/>
          <w:sz w:val="28"/>
          <w:szCs w:val="28"/>
          <w:lang w:eastAsia="ru-RU"/>
        </w:rPr>
        <w:t>, где дети вместе с воспитателем обыгрывает жизненные ситуации.</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Ещё одной формой приобщения детей к здоровому образу жизни и оздоровительного режима, которую ежедневно использую в работе с детьми, является гимнастика после дневного сна. Её цель – поднять настроение и мышечный тонус детей, а также позаботиться о профилактике нарушений осанки и стопы. Обычно я начинаю этот вид гимнастики таким образом: дети постепенно просыпаются под звуки мелодичной музыки, которая вызывает приятные положительные эмоции. Предлагаю упражнения из разных </w:t>
      </w:r>
      <w:r w:rsidRPr="001B363C">
        <w:rPr>
          <w:rFonts w:ascii="Times New Roman" w:eastAsia="Times New Roman" w:hAnsi="Times New Roman" w:cs="Times New Roman"/>
          <w:color w:val="111111"/>
          <w:sz w:val="28"/>
          <w:szCs w:val="28"/>
          <w:u w:val="single"/>
          <w:lang w:eastAsia="ru-RU"/>
        </w:rPr>
        <w:t>положений</w:t>
      </w:r>
      <w:r w:rsidRPr="001B363C">
        <w:rPr>
          <w:rFonts w:ascii="Times New Roman" w:eastAsia="Times New Roman" w:hAnsi="Times New Roman" w:cs="Times New Roman"/>
          <w:color w:val="111111"/>
          <w:sz w:val="28"/>
          <w:szCs w:val="28"/>
          <w:lang w:eastAsia="ru-RU"/>
        </w:rPr>
        <w:t>: лёжа на боку, на животе, сидя, стоя. После этих упражнений дети проходят по массажным дорожкам, выполняя корригирующие упражнения в разном темпе. Такой вид двигательной активности вызывает у детей положительные эмоции и помогает быстрее войти в активное состояние после сна, нормализовать кровообращение, снять вялость и сонливость.</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Использование релаксационных упражнений помогает снять напряжение с мышц лица, рук, ног, туловища. Коммуникативные игры </w:t>
      </w:r>
      <w:r w:rsidRPr="001B363C">
        <w:rPr>
          <w:rFonts w:ascii="Times New Roman" w:eastAsia="Times New Roman" w:hAnsi="Times New Roman" w:cs="Times New Roman"/>
          <w:i/>
          <w:iCs/>
          <w:color w:val="111111"/>
          <w:sz w:val="28"/>
          <w:szCs w:val="28"/>
          <w:lang w:eastAsia="ru-RU"/>
        </w:rPr>
        <w:t>«Корабль и ветер»</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«Бабочка»</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«Гроза»</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«Муравей»</w:t>
      </w:r>
      <w:r w:rsidRPr="001B363C">
        <w:rPr>
          <w:rFonts w:ascii="Times New Roman" w:eastAsia="Times New Roman" w:hAnsi="Times New Roman" w:cs="Times New Roman"/>
          <w:color w:val="111111"/>
          <w:sz w:val="28"/>
          <w:szCs w:val="28"/>
          <w:lang w:eastAsia="ru-RU"/>
        </w:rPr>
        <w:t> развивают эмоциональную сферу ребенка.</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 xml:space="preserve">Дни здоровья, досуги и развлечения являются хорошей основой для развития двигательной активности и обучения детей. Они с одной стороны, закрепляют навыки и умения, полученные на занятиях, а с другой – в интересной и увлекательной форме вызывают потребность в познании </w:t>
      </w:r>
      <w:r w:rsidRPr="001B363C">
        <w:rPr>
          <w:rFonts w:ascii="Times New Roman" w:eastAsia="Times New Roman" w:hAnsi="Times New Roman" w:cs="Times New Roman"/>
          <w:color w:val="111111"/>
          <w:sz w:val="28"/>
          <w:szCs w:val="28"/>
          <w:lang w:eastAsia="ru-RU"/>
        </w:rPr>
        <w:lastRenderedPageBreak/>
        <w:t>нового, расширяют кругозор, знания об окружающем мире, учат совместным действиям и переживаниям </w:t>
      </w:r>
      <w:r w:rsidRPr="001B363C">
        <w:rPr>
          <w:rFonts w:ascii="Times New Roman" w:eastAsia="Times New Roman" w:hAnsi="Times New Roman" w:cs="Times New Roman"/>
          <w:i/>
          <w:iCs/>
          <w:color w:val="111111"/>
          <w:sz w:val="28"/>
          <w:szCs w:val="28"/>
          <w:lang w:eastAsia="ru-RU"/>
        </w:rPr>
        <w:t> «Путешествие по станциям </w:t>
      </w:r>
      <w:r w:rsidRPr="001B363C">
        <w:rPr>
          <w:rFonts w:ascii="Times New Roman" w:eastAsia="Times New Roman" w:hAnsi="Times New Roman" w:cs="Times New Roman"/>
          <w:bCs/>
          <w:i/>
          <w:iCs/>
          <w:color w:val="111111"/>
          <w:sz w:val="28"/>
          <w:szCs w:val="28"/>
          <w:lang w:eastAsia="ru-RU"/>
        </w:rPr>
        <w:t>здоровья</w:t>
      </w:r>
      <w:r w:rsidRPr="001B363C">
        <w:rPr>
          <w:rFonts w:ascii="Times New Roman" w:eastAsia="Times New Roman" w:hAnsi="Times New Roman" w:cs="Times New Roman"/>
          <w:i/>
          <w:iCs/>
          <w:color w:val="111111"/>
          <w:sz w:val="28"/>
          <w:szCs w:val="28"/>
          <w:lang w:eastAsia="ru-RU"/>
        </w:rPr>
        <w:t>»</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«Нас излечит, исцелит добрый доктор Айболит!»</w:t>
      </w:r>
      <w:r w:rsidRPr="001B363C">
        <w:rPr>
          <w:rFonts w:ascii="Times New Roman" w:eastAsia="Times New Roman" w:hAnsi="Times New Roman" w:cs="Times New Roman"/>
          <w:color w:val="111111"/>
          <w:sz w:val="28"/>
          <w:szCs w:val="28"/>
          <w:lang w:eastAsia="ru-RU"/>
        </w:rPr>
        <w:t>.</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 Детская художественная литература способствует развитию познавательного интереса к человеку, его </w:t>
      </w:r>
      <w:r w:rsidRPr="001B363C">
        <w:rPr>
          <w:rFonts w:ascii="Times New Roman" w:eastAsia="Times New Roman" w:hAnsi="Times New Roman" w:cs="Times New Roman"/>
          <w:bCs/>
          <w:color w:val="111111"/>
          <w:sz w:val="28"/>
          <w:szCs w:val="28"/>
          <w:lang w:eastAsia="ru-RU"/>
        </w:rPr>
        <w:t>здоровью</w:t>
      </w:r>
      <w:r w:rsidRPr="001B363C">
        <w:rPr>
          <w:rFonts w:ascii="Times New Roman" w:eastAsia="Times New Roman" w:hAnsi="Times New Roman" w:cs="Times New Roman"/>
          <w:color w:val="111111"/>
          <w:sz w:val="28"/>
          <w:szCs w:val="28"/>
          <w:lang w:eastAsia="ru-RU"/>
        </w:rPr>
        <w:t>. Дети с удовольствием слушают и обсуждают сказки </w:t>
      </w:r>
      <w:r w:rsidRPr="001B363C">
        <w:rPr>
          <w:rFonts w:ascii="Times New Roman" w:eastAsia="Times New Roman" w:hAnsi="Times New Roman" w:cs="Times New Roman"/>
          <w:i/>
          <w:iCs/>
          <w:color w:val="111111"/>
          <w:sz w:val="28"/>
          <w:szCs w:val="28"/>
          <w:lang w:eastAsia="ru-RU"/>
        </w:rPr>
        <w:t>«Волшебный морж»</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«Простуда и </w:t>
      </w:r>
      <w:r w:rsidRPr="001B363C">
        <w:rPr>
          <w:rFonts w:ascii="Times New Roman" w:eastAsia="Times New Roman" w:hAnsi="Times New Roman" w:cs="Times New Roman"/>
          <w:bCs/>
          <w:i/>
          <w:iCs/>
          <w:color w:val="111111"/>
          <w:sz w:val="28"/>
          <w:szCs w:val="28"/>
          <w:lang w:eastAsia="ru-RU"/>
        </w:rPr>
        <w:t>здоровье</w:t>
      </w:r>
      <w:r w:rsidRPr="001B363C">
        <w:rPr>
          <w:rFonts w:ascii="Times New Roman" w:eastAsia="Times New Roman" w:hAnsi="Times New Roman" w:cs="Times New Roman"/>
          <w:i/>
          <w:iCs/>
          <w:color w:val="111111"/>
          <w:sz w:val="28"/>
          <w:szCs w:val="28"/>
          <w:lang w:eastAsia="ru-RU"/>
        </w:rPr>
        <w:t>»</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«Спаси Веронику»</w:t>
      </w:r>
      <w:r w:rsidRPr="001B363C">
        <w:rPr>
          <w:rFonts w:ascii="Times New Roman" w:eastAsia="Times New Roman" w:hAnsi="Times New Roman" w:cs="Times New Roman"/>
          <w:color w:val="111111"/>
          <w:sz w:val="28"/>
          <w:szCs w:val="28"/>
          <w:lang w:eastAsia="ru-RU"/>
        </w:rPr>
        <w:t>, Л. Воронковой </w:t>
      </w:r>
      <w:r w:rsidRPr="001B363C">
        <w:rPr>
          <w:rFonts w:ascii="Times New Roman" w:eastAsia="Times New Roman" w:hAnsi="Times New Roman" w:cs="Times New Roman"/>
          <w:i/>
          <w:iCs/>
          <w:color w:val="111111"/>
          <w:sz w:val="28"/>
          <w:szCs w:val="28"/>
          <w:lang w:eastAsia="ru-RU"/>
        </w:rPr>
        <w:t>«Маша-растеряша»</w:t>
      </w:r>
      <w:r w:rsidRPr="001B363C">
        <w:rPr>
          <w:rFonts w:ascii="Times New Roman" w:eastAsia="Times New Roman" w:hAnsi="Times New Roman" w:cs="Times New Roman"/>
          <w:color w:val="111111"/>
          <w:sz w:val="28"/>
          <w:szCs w:val="28"/>
          <w:lang w:eastAsia="ru-RU"/>
        </w:rPr>
        <w:t>, стихи К. Чуковского </w:t>
      </w:r>
      <w:r w:rsidRPr="001B363C">
        <w:rPr>
          <w:rFonts w:ascii="Times New Roman" w:eastAsia="Times New Roman" w:hAnsi="Times New Roman" w:cs="Times New Roman"/>
          <w:i/>
          <w:iCs/>
          <w:color w:val="111111"/>
          <w:sz w:val="28"/>
          <w:szCs w:val="28"/>
          <w:lang w:eastAsia="ru-RU"/>
        </w:rPr>
        <w:t>«Мойдодыр»</w:t>
      </w:r>
      <w:r w:rsidRPr="001B363C">
        <w:rPr>
          <w:rFonts w:ascii="Times New Roman" w:eastAsia="Times New Roman" w:hAnsi="Times New Roman" w:cs="Times New Roman"/>
          <w:color w:val="111111"/>
          <w:sz w:val="28"/>
          <w:szCs w:val="28"/>
          <w:lang w:eastAsia="ru-RU"/>
        </w:rPr>
        <w:t>, А. Барто </w:t>
      </w:r>
      <w:r w:rsidRPr="001B363C">
        <w:rPr>
          <w:rFonts w:ascii="Times New Roman" w:eastAsia="Times New Roman" w:hAnsi="Times New Roman" w:cs="Times New Roman"/>
          <w:i/>
          <w:iCs/>
          <w:color w:val="111111"/>
          <w:sz w:val="28"/>
          <w:szCs w:val="28"/>
          <w:lang w:eastAsia="ru-RU"/>
        </w:rPr>
        <w:t>«Девочка чумазая»</w:t>
      </w:r>
      <w:r w:rsidRPr="001B363C">
        <w:rPr>
          <w:rFonts w:ascii="Times New Roman" w:eastAsia="Times New Roman" w:hAnsi="Times New Roman" w:cs="Times New Roman"/>
          <w:color w:val="111111"/>
          <w:sz w:val="28"/>
          <w:szCs w:val="28"/>
          <w:lang w:eastAsia="ru-RU"/>
        </w:rPr>
        <w:t>, З. Александровой </w:t>
      </w:r>
      <w:r w:rsidRPr="001B363C">
        <w:rPr>
          <w:rFonts w:ascii="Times New Roman" w:eastAsia="Times New Roman" w:hAnsi="Times New Roman" w:cs="Times New Roman"/>
          <w:i/>
          <w:iCs/>
          <w:color w:val="111111"/>
          <w:sz w:val="28"/>
          <w:szCs w:val="28"/>
          <w:lang w:eastAsia="ru-RU"/>
        </w:rPr>
        <w:t>«Что взяла, клади на место»</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«Топотушки»</w:t>
      </w:r>
      <w:r w:rsidRPr="001B363C">
        <w:rPr>
          <w:rFonts w:ascii="Times New Roman" w:eastAsia="Times New Roman" w:hAnsi="Times New Roman" w:cs="Times New Roman"/>
          <w:color w:val="111111"/>
          <w:sz w:val="28"/>
          <w:szCs w:val="28"/>
          <w:lang w:eastAsia="ru-RU"/>
        </w:rPr>
        <w:t> и др. разучивают стихотворения, отгадывают загадки, знакомятся с пословицами и поговорками. Беседа с детьми после прочитанной книги углубляет ее воспитательное воздействие, дети устанавливают связь рассказа со своим </w:t>
      </w:r>
      <w:r w:rsidRPr="001B363C">
        <w:rPr>
          <w:rFonts w:ascii="Times New Roman" w:eastAsia="Times New Roman" w:hAnsi="Times New Roman" w:cs="Times New Roman"/>
          <w:bCs/>
          <w:color w:val="111111"/>
          <w:sz w:val="28"/>
          <w:szCs w:val="28"/>
          <w:lang w:eastAsia="ru-RU"/>
        </w:rPr>
        <w:t>опытом</w:t>
      </w:r>
      <w:r w:rsidRPr="001B363C">
        <w:rPr>
          <w:rFonts w:ascii="Times New Roman" w:eastAsia="Times New Roman" w:hAnsi="Times New Roman" w:cs="Times New Roman"/>
          <w:color w:val="111111"/>
          <w:sz w:val="28"/>
          <w:szCs w:val="28"/>
          <w:lang w:eastAsia="ru-RU"/>
        </w:rPr>
        <w:t>, делают несложные обобщения.</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С детьми провожу беседы на </w:t>
      </w:r>
      <w:r w:rsidRPr="001B363C">
        <w:rPr>
          <w:rFonts w:ascii="Times New Roman" w:eastAsia="Times New Roman" w:hAnsi="Times New Roman" w:cs="Times New Roman"/>
          <w:color w:val="111111"/>
          <w:sz w:val="28"/>
          <w:szCs w:val="28"/>
          <w:u w:val="single"/>
          <w:lang w:eastAsia="ru-RU"/>
        </w:rPr>
        <w:t>темы</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«Если хочешь быть </w:t>
      </w:r>
      <w:r w:rsidRPr="001B363C">
        <w:rPr>
          <w:rFonts w:ascii="Times New Roman" w:eastAsia="Times New Roman" w:hAnsi="Times New Roman" w:cs="Times New Roman"/>
          <w:bCs/>
          <w:i/>
          <w:iCs/>
          <w:color w:val="111111"/>
          <w:sz w:val="28"/>
          <w:szCs w:val="28"/>
          <w:lang w:eastAsia="ru-RU"/>
        </w:rPr>
        <w:t>здоров</w:t>
      </w:r>
      <w:r w:rsidRPr="001B363C">
        <w:rPr>
          <w:rFonts w:ascii="Times New Roman" w:eastAsia="Times New Roman" w:hAnsi="Times New Roman" w:cs="Times New Roman"/>
          <w:i/>
          <w:iCs/>
          <w:color w:val="111111"/>
          <w:sz w:val="28"/>
          <w:szCs w:val="28"/>
          <w:lang w:eastAsia="ru-RU"/>
        </w:rPr>
        <w:t>»</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«Наши верные друзья»</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«Чистота – залог </w:t>
      </w:r>
      <w:r w:rsidRPr="001B363C">
        <w:rPr>
          <w:rFonts w:ascii="Times New Roman" w:eastAsia="Times New Roman" w:hAnsi="Times New Roman" w:cs="Times New Roman"/>
          <w:bCs/>
          <w:i/>
          <w:iCs/>
          <w:color w:val="111111"/>
          <w:sz w:val="28"/>
          <w:szCs w:val="28"/>
          <w:lang w:eastAsia="ru-RU"/>
        </w:rPr>
        <w:t>здоровья</w:t>
      </w:r>
      <w:r w:rsidRPr="001B363C">
        <w:rPr>
          <w:rFonts w:ascii="Times New Roman" w:eastAsia="Times New Roman" w:hAnsi="Times New Roman" w:cs="Times New Roman"/>
          <w:i/>
          <w:iCs/>
          <w:color w:val="111111"/>
          <w:sz w:val="28"/>
          <w:szCs w:val="28"/>
          <w:lang w:eastAsia="ru-RU"/>
        </w:rPr>
        <w:t>», «Предметы гигиены»</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«Зимняя прогулка»</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«На зарядку становись!»,</w:t>
      </w:r>
      <w:r w:rsidRPr="001B363C">
        <w:rPr>
          <w:rFonts w:ascii="Times New Roman" w:eastAsia="Times New Roman" w:hAnsi="Times New Roman" w:cs="Times New Roman"/>
          <w:color w:val="111111"/>
          <w:sz w:val="28"/>
          <w:szCs w:val="28"/>
          <w:lang w:eastAsia="ru-RU"/>
        </w:rPr>
        <w:t> </w:t>
      </w:r>
      <w:r w:rsidRPr="001B363C">
        <w:rPr>
          <w:rFonts w:ascii="Times New Roman" w:eastAsia="Times New Roman" w:hAnsi="Times New Roman" w:cs="Times New Roman"/>
          <w:i/>
          <w:iCs/>
          <w:color w:val="111111"/>
          <w:sz w:val="28"/>
          <w:szCs w:val="28"/>
          <w:lang w:eastAsia="ru-RU"/>
        </w:rPr>
        <w:t>«Овощи и фрукты - полезные продукты»</w:t>
      </w:r>
      <w:r w:rsidRPr="001B363C">
        <w:rPr>
          <w:rFonts w:ascii="Times New Roman" w:eastAsia="Times New Roman" w:hAnsi="Times New Roman" w:cs="Times New Roman"/>
          <w:color w:val="111111"/>
          <w:sz w:val="28"/>
          <w:szCs w:val="28"/>
          <w:lang w:eastAsia="ru-RU"/>
        </w:rPr>
        <w:t>, и т. д.</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Дети узнают, какие продукты полезны для организма, какие витамины содержатся во фруктах и овощах, знакомятся со строением тела человека и безопасным поведением в быту и на природе.</w:t>
      </w:r>
    </w:p>
    <w:p w:rsidR="00A51188" w:rsidRPr="001B363C" w:rsidRDefault="00A51188" w:rsidP="00A51188">
      <w:pPr>
        <w:shd w:val="clear" w:color="auto" w:fill="FFFFFF"/>
        <w:spacing w:after="0" w:line="240" w:lineRule="auto"/>
        <w:ind w:left="260" w:firstLine="708"/>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Привычка к здоровому образу жизни – это главная, основная, жизненно важная привычка, которую формирует не только дошкольное учреждение, но</w:t>
      </w:r>
    </w:p>
    <w:p w:rsidR="00A51188" w:rsidRPr="001B363C" w:rsidRDefault="00A51188" w:rsidP="00A51188">
      <w:pPr>
        <w:numPr>
          <w:ilvl w:val="0"/>
          <w:numId w:val="5"/>
        </w:numPr>
        <w:shd w:val="clear" w:color="auto" w:fill="FFFFFF"/>
        <w:spacing w:before="30" w:after="30" w:line="240" w:lineRule="auto"/>
        <w:ind w:left="260" w:firstLine="900"/>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t>семья. Поэтому оформляю информационные п</w:t>
      </w:r>
      <w:r>
        <w:rPr>
          <w:rFonts w:ascii="Times New Roman" w:eastAsia="Times New Roman" w:hAnsi="Times New Roman" w:cs="Times New Roman"/>
          <w:color w:val="000000"/>
          <w:sz w:val="28"/>
          <w:szCs w:val="28"/>
          <w:lang w:eastAsia="ru-RU"/>
        </w:rPr>
        <w:t>апки-передвижки для родителей (</w:t>
      </w:r>
      <w:r w:rsidRPr="001B363C">
        <w:rPr>
          <w:rFonts w:ascii="Times New Roman" w:eastAsia="Times New Roman" w:hAnsi="Times New Roman" w:cs="Times New Roman"/>
          <w:color w:val="000000"/>
          <w:sz w:val="28"/>
          <w:szCs w:val="28"/>
          <w:lang w:eastAsia="ru-RU"/>
        </w:rPr>
        <w:t>«Режим дня», «Иммунитет детей», «Бережем здоровье», «Воспитание правильной осанки»… , провожу индивидуальные консультации «Одежда детей в группе», «Одежда детей по сезону», «Организация прогулки в выходные дни»…</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В семье, в общении с родителями дети получают первые уроки </w:t>
      </w:r>
      <w:r w:rsidRPr="001B363C">
        <w:rPr>
          <w:rFonts w:ascii="Times New Roman" w:eastAsia="Times New Roman" w:hAnsi="Times New Roman" w:cs="Times New Roman"/>
          <w:bCs/>
          <w:color w:val="111111"/>
          <w:sz w:val="28"/>
          <w:szCs w:val="28"/>
          <w:lang w:eastAsia="ru-RU"/>
        </w:rPr>
        <w:t>жизни</w:t>
      </w:r>
      <w:r w:rsidRPr="001B363C">
        <w:rPr>
          <w:rFonts w:ascii="Times New Roman" w:eastAsia="Times New Roman" w:hAnsi="Times New Roman" w:cs="Times New Roman"/>
          <w:color w:val="111111"/>
          <w:sz w:val="28"/>
          <w:szCs w:val="28"/>
          <w:lang w:eastAsia="ru-RU"/>
        </w:rPr>
        <w:t>. В результате общения ребенка с близкими взрослыми он приобретает </w:t>
      </w:r>
      <w:r w:rsidRPr="001B363C">
        <w:rPr>
          <w:rFonts w:ascii="Times New Roman" w:eastAsia="Times New Roman" w:hAnsi="Times New Roman" w:cs="Times New Roman"/>
          <w:bCs/>
          <w:color w:val="111111"/>
          <w:sz w:val="28"/>
          <w:szCs w:val="28"/>
          <w:lang w:eastAsia="ru-RU"/>
        </w:rPr>
        <w:t>опыт</w:t>
      </w:r>
      <w:r w:rsidRPr="001B363C">
        <w:rPr>
          <w:rFonts w:ascii="Times New Roman" w:eastAsia="Times New Roman" w:hAnsi="Times New Roman" w:cs="Times New Roman"/>
          <w:b/>
          <w:bCs/>
          <w:color w:val="111111"/>
          <w:sz w:val="28"/>
          <w:szCs w:val="28"/>
          <w:lang w:eastAsia="ru-RU"/>
        </w:rPr>
        <w:t xml:space="preserve"> </w:t>
      </w:r>
      <w:r w:rsidRPr="001B363C">
        <w:rPr>
          <w:rFonts w:ascii="Times New Roman" w:eastAsia="Times New Roman" w:hAnsi="Times New Roman" w:cs="Times New Roman"/>
          <w:bCs/>
          <w:color w:val="111111"/>
          <w:sz w:val="28"/>
          <w:szCs w:val="28"/>
          <w:lang w:eastAsia="ru-RU"/>
        </w:rPr>
        <w:t>действий</w:t>
      </w:r>
      <w:r w:rsidRPr="001B363C">
        <w:rPr>
          <w:rFonts w:ascii="Times New Roman" w:eastAsia="Times New Roman" w:hAnsi="Times New Roman" w:cs="Times New Roman"/>
          <w:color w:val="111111"/>
          <w:sz w:val="28"/>
          <w:szCs w:val="28"/>
          <w:lang w:eastAsia="ru-RU"/>
        </w:rPr>
        <w:t>, суждений, оценок, что проявляется в его поведении. Большое значение имеют положительные примеры поведения отца и матери, как </w:t>
      </w:r>
      <w:r w:rsidRPr="001B363C">
        <w:rPr>
          <w:rFonts w:ascii="Times New Roman" w:eastAsia="Times New Roman" w:hAnsi="Times New Roman" w:cs="Times New Roman"/>
          <w:bCs/>
          <w:color w:val="111111"/>
          <w:sz w:val="28"/>
          <w:szCs w:val="28"/>
          <w:lang w:eastAsia="ru-RU"/>
        </w:rPr>
        <w:t>образца для подражания</w:t>
      </w:r>
      <w:r w:rsidRPr="001B363C">
        <w:rPr>
          <w:rFonts w:ascii="Times New Roman" w:eastAsia="Times New Roman" w:hAnsi="Times New Roman" w:cs="Times New Roman"/>
          <w:color w:val="111111"/>
          <w:sz w:val="28"/>
          <w:szCs w:val="28"/>
          <w:lang w:eastAsia="ru-RU"/>
        </w:rPr>
        <w:t>, а так же родительское слово, как метод педагогического воздействия. Главное, чтобы слова родителей, их пример, реальные проявления, а так же оценки поведения детей совпадали и тем самым закрепляли представления ребенка о том, </w:t>
      </w:r>
      <w:r w:rsidRPr="001B363C">
        <w:rPr>
          <w:rFonts w:ascii="Times New Roman" w:eastAsia="Times New Roman" w:hAnsi="Times New Roman" w:cs="Times New Roman"/>
          <w:i/>
          <w:iCs/>
          <w:color w:val="111111"/>
          <w:sz w:val="28"/>
          <w:szCs w:val="28"/>
          <w:lang w:eastAsia="ru-RU"/>
        </w:rPr>
        <w:t>«что такое хорошо и что такое плохо»</w:t>
      </w:r>
      <w:r w:rsidRPr="001B363C">
        <w:rPr>
          <w:rFonts w:ascii="Times New Roman" w:eastAsia="Times New Roman" w:hAnsi="Times New Roman" w:cs="Times New Roman"/>
          <w:color w:val="111111"/>
          <w:sz w:val="28"/>
          <w:szCs w:val="28"/>
          <w:lang w:eastAsia="ru-RU"/>
        </w:rPr>
        <w:t>. Поэтому, я объясняю родителям, что дома важно подкреплять предъявляемые к детям требования личным поведением, специально демонстрировать </w:t>
      </w:r>
      <w:r w:rsidRPr="001B363C">
        <w:rPr>
          <w:rFonts w:ascii="Times New Roman" w:eastAsia="Times New Roman" w:hAnsi="Times New Roman" w:cs="Times New Roman"/>
          <w:bCs/>
          <w:color w:val="111111"/>
          <w:sz w:val="28"/>
          <w:szCs w:val="28"/>
          <w:lang w:eastAsia="ru-RU"/>
        </w:rPr>
        <w:t>образцы</w:t>
      </w:r>
      <w:r w:rsidRPr="001B363C">
        <w:rPr>
          <w:rFonts w:ascii="Times New Roman" w:eastAsia="Times New Roman" w:hAnsi="Times New Roman" w:cs="Times New Roman"/>
          <w:color w:val="111111"/>
          <w:sz w:val="28"/>
          <w:szCs w:val="28"/>
          <w:lang w:eastAsia="ru-RU"/>
        </w:rPr>
        <w:t> гигиенической культуры, добиваться единства в подходе к ребенку.</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В октябре три семьи приняли участие в творческом  конкурсе фотогазет «Здоровье и семья» (семья Николаевых, семья Балакиных и семья Васильцовых), где работа Николаевых была отправлена на районный конкурс и заняла III место. Также они приняли участие во II Всероссийском конкурсе «Здоровым быть здорово»</w:t>
      </w:r>
    </w:p>
    <w:p w:rsidR="00A51188" w:rsidRPr="001B363C" w:rsidRDefault="00A51188" w:rsidP="00A51188">
      <w:pPr>
        <w:shd w:val="clear" w:color="auto" w:fill="FFFFFF"/>
        <w:spacing w:after="0" w:line="240" w:lineRule="auto"/>
        <w:ind w:left="260" w:firstLine="708"/>
        <w:jc w:val="both"/>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000000"/>
          <w:sz w:val="28"/>
          <w:szCs w:val="28"/>
          <w:lang w:eastAsia="ru-RU"/>
        </w:rPr>
        <w:lastRenderedPageBreak/>
        <w:t>Работа по формированию первоначальных представлений о здоровом образе жизни – это своего рода фундамент будущего здоровья детей. Поэтому эта работа должна проводиться постоянно и непрерывно как в семье, так и в дошкольном учреждении, т.к. большую часть времени дети проводят с нами.</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u w:val="single"/>
          <w:lang w:eastAsia="ru-RU"/>
        </w:rPr>
        <w:t>Перспектива</w:t>
      </w:r>
      <w:r w:rsidRPr="001B363C">
        <w:rPr>
          <w:rFonts w:ascii="Times New Roman" w:eastAsia="Times New Roman" w:hAnsi="Times New Roman" w:cs="Times New Roman"/>
          <w:color w:val="111111"/>
          <w:sz w:val="28"/>
          <w:szCs w:val="28"/>
          <w:lang w:eastAsia="ru-RU"/>
        </w:rPr>
        <w:t>:</w:t>
      </w:r>
    </w:p>
    <w:p w:rsidR="00A51188" w:rsidRPr="001B363C" w:rsidRDefault="00A51188" w:rsidP="00A51188">
      <w:pPr>
        <w:shd w:val="clear" w:color="auto" w:fill="FFFFFF"/>
        <w:spacing w:after="0" w:line="240" w:lineRule="auto"/>
        <w:ind w:firstLine="360"/>
        <w:rPr>
          <w:rFonts w:ascii="Times New Roman" w:eastAsia="Times New Roman" w:hAnsi="Times New Roman" w:cs="Times New Roman"/>
          <w:color w:val="000000"/>
          <w:lang w:eastAsia="ru-RU"/>
        </w:rPr>
      </w:pPr>
      <w:r w:rsidRPr="001B363C">
        <w:rPr>
          <w:rFonts w:ascii="Times New Roman" w:eastAsia="Times New Roman" w:hAnsi="Times New Roman" w:cs="Times New Roman"/>
          <w:color w:val="111111"/>
          <w:sz w:val="28"/>
          <w:szCs w:val="28"/>
          <w:lang w:eastAsia="ru-RU"/>
        </w:rPr>
        <w:t>С целью повышения интереса к здоровому образу жизни планирую вместе со специалистами и родителями продолжать систематическую </w:t>
      </w:r>
      <w:r w:rsidRPr="001B363C">
        <w:rPr>
          <w:rFonts w:ascii="Times New Roman" w:eastAsia="Times New Roman" w:hAnsi="Times New Roman" w:cs="Times New Roman"/>
          <w:bCs/>
          <w:color w:val="111111"/>
          <w:sz w:val="28"/>
          <w:szCs w:val="28"/>
          <w:lang w:eastAsia="ru-RU"/>
        </w:rPr>
        <w:t>работу</w:t>
      </w:r>
      <w:r w:rsidRPr="001B363C">
        <w:rPr>
          <w:rFonts w:ascii="Times New Roman" w:eastAsia="Times New Roman" w:hAnsi="Times New Roman" w:cs="Times New Roman"/>
          <w:color w:val="111111"/>
          <w:sz w:val="28"/>
          <w:szCs w:val="28"/>
          <w:lang w:eastAsia="ru-RU"/>
        </w:rPr>
        <w:t> в данном направлении через совместные мероприятия по </w:t>
      </w:r>
      <w:r w:rsidRPr="001B363C">
        <w:rPr>
          <w:rFonts w:ascii="Times New Roman" w:eastAsia="Times New Roman" w:hAnsi="Times New Roman" w:cs="Times New Roman"/>
          <w:bCs/>
          <w:color w:val="111111"/>
          <w:sz w:val="28"/>
          <w:szCs w:val="28"/>
          <w:lang w:eastAsia="ru-RU"/>
        </w:rPr>
        <w:t>формированию</w:t>
      </w:r>
      <w:r w:rsidRPr="001B363C">
        <w:rPr>
          <w:rFonts w:ascii="Times New Roman" w:eastAsia="Times New Roman" w:hAnsi="Times New Roman" w:cs="Times New Roman"/>
          <w:color w:val="111111"/>
          <w:sz w:val="28"/>
          <w:szCs w:val="28"/>
          <w:lang w:eastAsia="ru-RU"/>
        </w:rPr>
        <w:t> культуры здоровья у детей, сохранению и укреплению их здоровья, и использование интегрированного подхода в этом направлении</w:t>
      </w:r>
    </w:p>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A51188" w:rsidRDefault="00A51188" w:rsidP="00A51188"/>
    <w:p w:rsidR="00285587" w:rsidRDefault="00285587"/>
    <w:sectPr w:rsidR="00285587" w:rsidSect="0028558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21679"/>
    <w:multiLevelType w:val="multilevel"/>
    <w:tmpl w:val="8E969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241532"/>
    <w:multiLevelType w:val="multilevel"/>
    <w:tmpl w:val="ACFE4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4C424C8"/>
    <w:multiLevelType w:val="multilevel"/>
    <w:tmpl w:val="65AC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4D3C41"/>
    <w:multiLevelType w:val="multilevel"/>
    <w:tmpl w:val="A3768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309701A"/>
    <w:multiLevelType w:val="multilevel"/>
    <w:tmpl w:val="B7864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A51188"/>
    <w:rsid w:val="00285587"/>
    <w:rsid w:val="00A511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188"/>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5118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511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1645</Words>
  <Characters>9377</Characters>
  <Application>Microsoft Office Word</Application>
  <DocSecurity>0</DocSecurity>
  <Lines>78</Lines>
  <Paragraphs>21</Paragraphs>
  <ScaleCrop>false</ScaleCrop>
  <Company/>
  <LinksUpToDate>false</LinksUpToDate>
  <CharactersWithSpaces>11001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2025-05-30T07:02:00Z</dcterms:created>
  <dcterms:modified xsi:type="dcterms:W3CDTF">2025-05-30T07:02:00Z</dcterms:modified>
</cp:coreProperties>
</file>